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E1" w:rsidRPr="005C121B" w:rsidRDefault="004E48E1" w:rsidP="005C121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7B6A28" w:rsidRDefault="007B6A28" w:rsidP="007B6A28">
      <w:pPr>
        <w:autoSpaceDE w:val="0"/>
        <w:autoSpaceDN w:val="0"/>
        <w:adjustRightInd w:val="0"/>
        <w:ind w:left="4962"/>
        <w:jc w:val="both"/>
        <w:rPr>
          <w:rFonts w:eastAsiaTheme="minorHAnsi"/>
          <w:sz w:val="22"/>
          <w:szCs w:val="22"/>
          <w:lang w:eastAsia="en-US"/>
        </w:rPr>
      </w:pPr>
      <w:r w:rsidRPr="007B6A28">
        <w:rPr>
          <w:sz w:val="22"/>
          <w:szCs w:val="22"/>
        </w:rPr>
        <w:t xml:space="preserve">Принят </w:t>
      </w:r>
      <w:r w:rsidRPr="007B6A28">
        <w:rPr>
          <w:rFonts w:eastAsiaTheme="minorHAnsi"/>
          <w:sz w:val="22"/>
          <w:szCs w:val="22"/>
          <w:lang w:eastAsia="en-US"/>
        </w:rPr>
        <w:t>комисси</w:t>
      </w:r>
      <w:r w:rsidRPr="007B6A28">
        <w:rPr>
          <w:rFonts w:eastAsiaTheme="minorHAnsi"/>
          <w:sz w:val="22"/>
          <w:szCs w:val="22"/>
          <w:lang w:eastAsia="en-US"/>
        </w:rPr>
        <w:t>ей</w:t>
      </w:r>
      <w:r w:rsidRPr="007B6A28">
        <w:rPr>
          <w:rFonts w:eastAsiaTheme="minorHAnsi"/>
          <w:sz w:val="22"/>
          <w:szCs w:val="22"/>
          <w:lang w:eastAsia="en-US"/>
        </w:rPr>
        <w:t xml:space="preserve"> городской Думы города Нижнего Новгорода шестого созыва по подготовке проекта Устава города Нижнего Новгорода, проектов решений о внесении изменений в </w:t>
      </w:r>
      <w:hyperlink r:id="rId4" w:history="1">
        <w:r w:rsidRPr="007B6A28">
          <w:rPr>
            <w:rFonts w:eastAsiaTheme="minorHAnsi"/>
            <w:color w:val="000000" w:themeColor="text1"/>
            <w:sz w:val="22"/>
            <w:szCs w:val="22"/>
            <w:lang w:eastAsia="en-US"/>
          </w:rPr>
          <w:t>Устав</w:t>
        </w:r>
      </w:hyperlink>
      <w:r w:rsidRPr="007B6A28">
        <w:rPr>
          <w:rFonts w:eastAsiaTheme="minorHAnsi"/>
          <w:sz w:val="22"/>
          <w:szCs w:val="22"/>
          <w:lang w:eastAsia="en-US"/>
        </w:rPr>
        <w:t xml:space="preserve"> города Нижнего Новгорода </w:t>
      </w:r>
    </w:p>
    <w:p w:rsidR="007B6A28" w:rsidRPr="007B6A28" w:rsidRDefault="007B6A28" w:rsidP="007B6A28">
      <w:pPr>
        <w:autoSpaceDE w:val="0"/>
        <w:autoSpaceDN w:val="0"/>
        <w:adjustRightInd w:val="0"/>
        <w:ind w:left="4962"/>
        <w:jc w:val="both"/>
        <w:rPr>
          <w:rFonts w:eastAsiaTheme="minorHAnsi"/>
          <w:sz w:val="22"/>
          <w:szCs w:val="22"/>
          <w:lang w:eastAsia="en-US"/>
        </w:rPr>
      </w:pPr>
      <w:r w:rsidRPr="007B6A28">
        <w:rPr>
          <w:rFonts w:eastAsiaTheme="minorHAnsi"/>
          <w:sz w:val="22"/>
          <w:szCs w:val="22"/>
          <w:lang w:eastAsia="en-US"/>
        </w:rPr>
        <w:t>29 ноября 2019 года</w:t>
      </w:r>
    </w:p>
    <w:p w:rsidR="007B6A28" w:rsidRPr="007B6A28" w:rsidRDefault="007B6A28" w:rsidP="007B6A28">
      <w:pPr>
        <w:autoSpaceDE w:val="0"/>
        <w:autoSpaceDN w:val="0"/>
        <w:adjustRightInd w:val="0"/>
        <w:ind w:left="4962"/>
        <w:jc w:val="both"/>
      </w:pPr>
    </w:p>
    <w:p w:rsidR="00762AF7" w:rsidRPr="00127106" w:rsidRDefault="00762AF7" w:rsidP="00DA56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127106">
        <w:rPr>
          <w:b/>
          <w:color w:val="000000"/>
          <w:sz w:val="27"/>
          <w:szCs w:val="27"/>
        </w:rPr>
        <w:t>ИТОГОВЫЙ ДОКУМЕНТ (РЕЗУЛЬТАТЫ СЛУШАНИЙ)</w:t>
      </w:r>
    </w:p>
    <w:p w:rsidR="007B6A28" w:rsidRDefault="00762AF7" w:rsidP="00DA56D8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27106">
        <w:rPr>
          <w:b/>
          <w:color w:val="000000"/>
          <w:sz w:val="27"/>
          <w:szCs w:val="27"/>
        </w:rPr>
        <w:t xml:space="preserve">по </w:t>
      </w:r>
      <w:r w:rsidRPr="00127106">
        <w:rPr>
          <w:b/>
          <w:bCs/>
          <w:sz w:val="27"/>
          <w:szCs w:val="27"/>
        </w:rPr>
        <w:t>обсуждению проекта решения</w:t>
      </w:r>
      <w:r w:rsidRPr="00127106">
        <w:rPr>
          <w:b/>
          <w:sz w:val="27"/>
          <w:szCs w:val="27"/>
        </w:rPr>
        <w:t xml:space="preserve"> городской Думы города Нижнего Новгорода</w:t>
      </w:r>
    </w:p>
    <w:p w:rsidR="00762AF7" w:rsidRDefault="00762AF7" w:rsidP="007B6A28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27106">
        <w:rPr>
          <w:b/>
          <w:sz w:val="27"/>
          <w:szCs w:val="27"/>
        </w:rPr>
        <w:t xml:space="preserve"> «О внесении изменений в Устав города Нижнего Новгорода»</w:t>
      </w:r>
    </w:p>
    <w:p w:rsidR="007B6A28" w:rsidRPr="007B6A28" w:rsidRDefault="007B6A28" w:rsidP="007B6A28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066C4" w:rsidRPr="00127106" w:rsidRDefault="004066C4" w:rsidP="005C12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27106">
        <w:rPr>
          <w:color w:val="000000"/>
          <w:sz w:val="27"/>
          <w:szCs w:val="27"/>
        </w:rPr>
        <w:t>В публичных слушаниях приняли участие</w:t>
      </w:r>
      <w:r w:rsidR="0048017C" w:rsidRPr="00127106">
        <w:rPr>
          <w:color w:val="000000"/>
          <w:sz w:val="27"/>
          <w:szCs w:val="27"/>
        </w:rPr>
        <w:t xml:space="preserve"> </w:t>
      </w:r>
      <w:r w:rsidR="007B6A28">
        <w:rPr>
          <w:color w:val="000000"/>
          <w:sz w:val="27"/>
          <w:szCs w:val="27"/>
        </w:rPr>
        <w:t>113</w:t>
      </w:r>
      <w:r w:rsidR="0048017C" w:rsidRPr="00127106">
        <w:rPr>
          <w:color w:val="000000"/>
          <w:sz w:val="27"/>
          <w:szCs w:val="27"/>
        </w:rPr>
        <w:t xml:space="preserve"> </w:t>
      </w:r>
      <w:r w:rsidRPr="00127106">
        <w:rPr>
          <w:color w:val="000000"/>
          <w:sz w:val="27"/>
          <w:szCs w:val="27"/>
        </w:rPr>
        <w:t>человек.</w:t>
      </w:r>
    </w:p>
    <w:p w:rsidR="004066C4" w:rsidRPr="00127106" w:rsidRDefault="004066C4" w:rsidP="005C12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27106">
        <w:rPr>
          <w:color w:val="000000"/>
          <w:sz w:val="27"/>
          <w:szCs w:val="27"/>
        </w:rPr>
        <w:t xml:space="preserve">Вопрос, вынесенный на слушания: обсуждение </w:t>
      </w:r>
      <w:r w:rsidRPr="00127106">
        <w:rPr>
          <w:color w:val="000000"/>
          <w:spacing w:val="6"/>
          <w:sz w:val="27"/>
          <w:szCs w:val="27"/>
        </w:rPr>
        <w:t xml:space="preserve">проекта решения городской Думы </w:t>
      </w:r>
      <w:r w:rsidRPr="00127106">
        <w:rPr>
          <w:color w:val="000000"/>
          <w:spacing w:val="-1"/>
          <w:sz w:val="27"/>
          <w:szCs w:val="27"/>
        </w:rPr>
        <w:t>города Нижнего Новгорода «О внесении изменений в Устав города Нижнего Новгорода».</w:t>
      </w:r>
    </w:p>
    <w:p w:rsidR="004066C4" w:rsidRPr="00127106" w:rsidRDefault="004066C4" w:rsidP="005C12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27106">
        <w:rPr>
          <w:color w:val="000000"/>
          <w:sz w:val="27"/>
          <w:szCs w:val="27"/>
        </w:rPr>
        <w:t xml:space="preserve">1.  Направить </w:t>
      </w:r>
      <w:r w:rsidR="00064047" w:rsidRPr="00127106">
        <w:rPr>
          <w:color w:val="000000"/>
          <w:sz w:val="27"/>
          <w:szCs w:val="27"/>
        </w:rPr>
        <w:t>главе</w:t>
      </w:r>
      <w:r w:rsidRPr="00127106">
        <w:rPr>
          <w:color w:val="000000"/>
          <w:sz w:val="27"/>
          <w:szCs w:val="27"/>
        </w:rPr>
        <w:t xml:space="preserve"> города Нижнего Новгорода </w:t>
      </w:r>
      <w:r w:rsidR="00064047" w:rsidRPr="00127106">
        <w:rPr>
          <w:color w:val="000000"/>
          <w:sz w:val="27"/>
          <w:szCs w:val="27"/>
        </w:rPr>
        <w:t>и председателю городск</w:t>
      </w:r>
      <w:r w:rsidR="00762AF7" w:rsidRPr="00127106">
        <w:rPr>
          <w:color w:val="000000"/>
          <w:sz w:val="27"/>
          <w:szCs w:val="27"/>
        </w:rPr>
        <w:t>о</w:t>
      </w:r>
      <w:r w:rsidR="00064047" w:rsidRPr="00127106">
        <w:rPr>
          <w:color w:val="000000"/>
          <w:sz w:val="27"/>
          <w:szCs w:val="27"/>
        </w:rPr>
        <w:t xml:space="preserve">й Думы города Нижнего Новгорода </w:t>
      </w:r>
      <w:r w:rsidRPr="00127106">
        <w:rPr>
          <w:color w:val="000000"/>
          <w:sz w:val="27"/>
          <w:szCs w:val="27"/>
        </w:rPr>
        <w:t xml:space="preserve">результаты публичных слушаний по </w:t>
      </w:r>
      <w:r w:rsidRPr="00127106">
        <w:rPr>
          <w:bCs/>
          <w:sz w:val="27"/>
          <w:szCs w:val="27"/>
        </w:rPr>
        <w:t>обсуждению проекта решения</w:t>
      </w:r>
      <w:r w:rsidRPr="00127106">
        <w:rPr>
          <w:sz w:val="27"/>
          <w:szCs w:val="27"/>
        </w:rPr>
        <w:t xml:space="preserve"> городской Думы города Нижнего Новгорода «О внесении изменений в Устав города Нижнего Новгорода»</w:t>
      </w:r>
      <w:r w:rsidRPr="00127106">
        <w:rPr>
          <w:color w:val="000000"/>
          <w:sz w:val="27"/>
          <w:szCs w:val="27"/>
        </w:rPr>
        <w:t>.</w:t>
      </w:r>
    </w:p>
    <w:p w:rsidR="001C59C1" w:rsidRPr="00127106" w:rsidRDefault="00341FD0" w:rsidP="001271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27106">
        <w:rPr>
          <w:color w:val="000000"/>
          <w:sz w:val="27"/>
          <w:szCs w:val="27"/>
        </w:rPr>
        <w:t xml:space="preserve">2. </w:t>
      </w:r>
      <w:r w:rsidR="00127106" w:rsidRPr="00127106">
        <w:rPr>
          <w:sz w:val="27"/>
          <w:szCs w:val="27"/>
        </w:rPr>
        <w:t xml:space="preserve">Комиссии городской Думы города Нижнего Новгорода шестого созыва по подготовке проекта Устава города Нижнего Новгорода, проектов решений о внесении изменений в </w:t>
      </w:r>
      <w:hyperlink r:id="rId5" w:history="1">
        <w:r w:rsidR="00127106" w:rsidRPr="00127106">
          <w:rPr>
            <w:sz w:val="27"/>
            <w:szCs w:val="27"/>
          </w:rPr>
          <w:t>Устав</w:t>
        </w:r>
      </w:hyperlink>
      <w:r w:rsidR="00127106" w:rsidRPr="00127106">
        <w:rPr>
          <w:sz w:val="27"/>
          <w:szCs w:val="27"/>
        </w:rPr>
        <w:t xml:space="preserve"> города Нижнего Новгорода при внесении </w:t>
      </w:r>
      <w:r w:rsidR="00127106" w:rsidRPr="00127106">
        <w:rPr>
          <w:color w:val="000000"/>
          <w:spacing w:val="6"/>
          <w:sz w:val="27"/>
          <w:szCs w:val="27"/>
        </w:rPr>
        <w:t xml:space="preserve">проекта решения городской Думы </w:t>
      </w:r>
      <w:r w:rsidR="00127106" w:rsidRPr="00127106">
        <w:rPr>
          <w:color w:val="000000"/>
          <w:spacing w:val="-1"/>
          <w:sz w:val="27"/>
          <w:szCs w:val="27"/>
        </w:rPr>
        <w:t>города Нижнего Новгорода «О внесении изменений в Устав города Нижнего Новгорода» на рассмотрение городской Думы города Нижнего Новгорода у</w:t>
      </w:r>
      <w:r w:rsidR="001C59C1" w:rsidRPr="00127106">
        <w:rPr>
          <w:color w:val="000000"/>
          <w:sz w:val="27"/>
          <w:szCs w:val="27"/>
        </w:rPr>
        <w:t xml:space="preserve">честь предложения, поступившие в ходе публичных слушаний по обсуждению </w:t>
      </w:r>
      <w:r w:rsidR="001C59C1" w:rsidRPr="00127106">
        <w:rPr>
          <w:bCs/>
          <w:sz w:val="27"/>
          <w:szCs w:val="27"/>
        </w:rPr>
        <w:t>проекта решения</w:t>
      </w:r>
      <w:r w:rsidR="001C59C1" w:rsidRPr="00127106">
        <w:rPr>
          <w:sz w:val="27"/>
          <w:szCs w:val="27"/>
        </w:rPr>
        <w:t xml:space="preserve"> городской Думы города Нижнего Новгорода «О внесении изменений в Устав города Нижнего Новгорода»:</w:t>
      </w:r>
    </w:p>
    <w:p w:rsidR="00516D50" w:rsidRPr="00127106" w:rsidRDefault="00341FD0" w:rsidP="005C121B">
      <w:pPr>
        <w:ind w:firstLine="709"/>
        <w:jc w:val="both"/>
        <w:rPr>
          <w:sz w:val="27"/>
          <w:szCs w:val="27"/>
        </w:rPr>
      </w:pPr>
      <w:r w:rsidRPr="00127106">
        <w:rPr>
          <w:sz w:val="27"/>
          <w:szCs w:val="27"/>
        </w:rPr>
        <w:t xml:space="preserve">2.1. </w:t>
      </w:r>
      <w:r w:rsidR="00834DC2" w:rsidRPr="00127106">
        <w:rPr>
          <w:sz w:val="27"/>
          <w:szCs w:val="27"/>
        </w:rPr>
        <w:t>Внести уточнени</w:t>
      </w:r>
      <w:r w:rsidR="009F4E48">
        <w:rPr>
          <w:sz w:val="27"/>
          <w:szCs w:val="27"/>
        </w:rPr>
        <w:t>е</w:t>
      </w:r>
      <w:r w:rsidR="00834DC2" w:rsidRPr="00127106">
        <w:rPr>
          <w:sz w:val="27"/>
          <w:szCs w:val="27"/>
        </w:rPr>
        <w:t xml:space="preserve"> в </w:t>
      </w:r>
      <w:r w:rsidR="00165C2A" w:rsidRPr="00127106">
        <w:rPr>
          <w:sz w:val="27"/>
          <w:szCs w:val="27"/>
        </w:rPr>
        <w:t>подпункт</w:t>
      </w:r>
      <w:r w:rsidR="00834DC2" w:rsidRPr="00127106">
        <w:rPr>
          <w:sz w:val="27"/>
          <w:szCs w:val="27"/>
        </w:rPr>
        <w:t xml:space="preserve"> 1.6 проекта решения, изложив его в следующей редакции:</w:t>
      </w:r>
    </w:p>
    <w:p w:rsidR="00516D50" w:rsidRPr="00127106" w:rsidRDefault="00834DC2" w:rsidP="00834DC2">
      <w:pPr>
        <w:ind w:firstLine="709"/>
        <w:jc w:val="both"/>
        <w:rPr>
          <w:bCs/>
          <w:sz w:val="27"/>
          <w:szCs w:val="27"/>
        </w:rPr>
      </w:pPr>
      <w:r w:rsidRPr="00127106">
        <w:rPr>
          <w:sz w:val="27"/>
          <w:szCs w:val="27"/>
        </w:rPr>
        <w:t xml:space="preserve">«1.6. </w:t>
      </w:r>
      <w:r w:rsidR="00516D50" w:rsidRPr="00127106">
        <w:rPr>
          <w:sz w:val="27"/>
          <w:szCs w:val="27"/>
        </w:rPr>
        <w:t>Статью 20 д</w:t>
      </w:r>
      <w:r w:rsidR="00516D50" w:rsidRPr="00127106">
        <w:rPr>
          <w:bCs/>
          <w:sz w:val="27"/>
          <w:szCs w:val="27"/>
        </w:rPr>
        <w:t>ополнить пункт</w:t>
      </w:r>
      <w:r w:rsidRPr="00127106">
        <w:rPr>
          <w:bCs/>
          <w:sz w:val="27"/>
          <w:szCs w:val="27"/>
        </w:rPr>
        <w:t>ами</w:t>
      </w:r>
      <w:r w:rsidR="00516D50" w:rsidRPr="00127106">
        <w:rPr>
          <w:bCs/>
          <w:sz w:val="27"/>
          <w:szCs w:val="27"/>
        </w:rPr>
        <w:t xml:space="preserve"> 7 </w:t>
      </w:r>
      <w:r w:rsidRPr="00127106">
        <w:rPr>
          <w:bCs/>
          <w:sz w:val="27"/>
          <w:szCs w:val="27"/>
        </w:rPr>
        <w:t xml:space="preserve">и 8 </w:t>
      </w:r>
      <w:r w:rsidR="00516D50" w:rsidRPr="00127106">
        <w:rPr>
          <w:bCs/>
          <w:sz w:val="27"/>
          <w:szCs w:val="27"/>
        </w:rPr>
        <w:t xml:space="preserve">следующего содержания: </w:t>
      </w:r>
    </w:p>
    <w:p w:rsidR="00516D50" w:rsidRPr="00127106" w:rsidRDefault="00516D50" w:rsidP="00834DC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27106">
        <w:rPr>
          <w:bCs/>
          <w:sz w:val="27"/>
          <w:szCs w:val="27"/>
        </w:rPr>
        <w:t xml:space="preserve">«7. По проекту муниципального правового акта об определении границ прилегающих </w:t>
      </w:r>
      <w:bookmarkStart w:id="0" w:name="_Hlk25244612"/>
      <w:r w:rsidR="00834DC2" w:rsidRPr="00127106">
        <w:rPr>
          <w:bCs/>
          <w:sz w:val="27"/>
          <w:szCs w:val="27"/>
        </w:rPr>
        <w:t>территори</w:t>
      </w:r>
      <w:r w:rsidR="00165C2A" w:rsidRPr="00127106">
        <w:rPr>
          <w:bCs/>
          <w:sz w:val="27"/>
          <w:szCs w:val="27"/>
        </w:rPr>
        <w:t>й</w:t>
      </w:r>
      <w:r w:rsidR="00834DC2" w:rsidRPr="00127106">
        <w:rPr>
          <w:bCs/>
          <w:sz w:val="27"/>
          <w:szCs w:val="27"/>
        </w:rPr>
        <w:t>, указанны</w:t>
      </w:r>
      <w:r w:rsidR="00165C2A" w:rsidRPr="00127106">
        <w:rPr>
          <w:bCs/>
          <w:sz w:val="27"/>
          <w:szCs w:val="27"/>
        </w:rPr>
        <w:t xml:space="preserve">х </w:t>
      </w:r>
      <w:r w:rsidR="00834DC2" w:rsidRPr="00127106">
        <w:rPr>
          <w:bCs/>
          <w:sz w:val="27"/>
          <w:szCs w:val="27"/>
        </w:rPr>
        <w:t xml:space="preserve">в подпункте 10 пункта 2 статьи 16 </w:t>
      </w:r>
      <w:r w:rsidR="00834DC2" w:rsidRPr="00127106">
        <w:rPr>
          <w:sz w:val="27"/>
          <w:szCs w:val="27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bookmarkEnd w:id="0"/>
      <w:r w:rsidR="00834DC2" w:rsidRPr="00127106">
        <w:rPr>
          <w:sz w:val="27"/>
          <w:szCs w:val="27"/>
        </w:rPr>
        <w:t xml:space="preserve">, </w:t>
      </w:r>
      <w:r w:rsidRPr="00127106">
        <w:rPr>
          <w:bCs/>
          <w:sz w:val="27"/>
          <w:szCs w:val="27"/>
        </w:rPr>
        <w:t>на которых</w:t>
      </w:r>
      <w:r w:rsidR="00834DC2" w:rsidRPr="00127106">
        <w:rPr>
          <w:bCs/>
          <w:sz w:val="27"/>
          <w:szCs w:val="27"/>
        </w:rPr>
        <w:t xml:space="preserve"> </w:t>
      </w:r>
      <w:r w:rsidRPr="00127106">
        <w:rPr>
          <w:bCs/>
          <w:sz w:val="27"/>
          <w:szCs w:val="27"/>
        </w:rPr>
        <w:t xml:space="preserve">не допускается розничная продажа алкогольной продукции, проектам, предусматривающим внесение изменений в указанный муниципальный правовой акт, проводятся общественные обсуждения. </w:t>
      </w:r>
    </w:p>
    <w:p w:rsidR="00834DC2" w:rsidRPr="00127106" w:rsidRDefault="00834DC2" w:rsidP="00834DC2">
      <w:pPr>
        <w:ind w:firstLine="709"/>
        <w:jc w:val="both"/>
        <w:rPr>
          <w:bCs/>
          <w:sz w:val="27"/>
          <w:szCs w:val="27"/>
        </w:rPr>
      </w:pPr>
      <w:r w:rsidRPr="00127106">
        <w:rPr>
          <w:bCs/>
          <w:sz w:val="27"/>
          <w:szCs w:val="27"/>
        </w:rPr>
        <w:t xml:space="preserve">8. </w:t>
      </w:r>
      <w:r w:rsidR="00516D50" w:rsidRPr="00127106">
        <w:rPr>
          <w:bCs/>
          <w:sz w:val="27"/>
          <w:szCs w:val="27"/>
        </w:rPr>
        <w:t>Порядок организации и проведения общественных обсуждений определяется нормативным правовым актом городской Думы города Нижнего Новгорода.»</w:t>
      </w:r>
      <w:r w:rsidRPr="00127106">
        <w:rPr>
          <w:bCs/>
          <w:sz w:val="27"/>
          <w:szCs w:val="27"/>
        </w:rPr>
        <w:t>.</w:t>
      </w:r>
    </w:p>
    <w:p w:rsidR="00165C2A" w:rsidRPr="00127106" w:rsidRDefault="00834DC2" w:rsidP="00165C2A">
      <w:pPr>
        <w:ind w:firstLine="709"/>
        <w:jc w:val="both"/>
        <w:rPr>
          <w:sz w:val="27"/>
          <w:szCs w:val="27"/>
        </w:rPr>
      </w:pPr>
      <w:r w:rsidRPr="00127106">
        <w:rPr>
          <w:bCs/>
          <w:sz w:val="27"/>
          <w:szCs w:val="27"/>
        </w:rPr>
        <w:t xml:space="preserve">2.2. </w:t>
      </w:r>
      <w:r w:rsidR="00516D50" w:rsidRPr="00127106">
        <w:rPr>
          <w:bCs/>
          <w:sz w:val="27"/>
          <w:szCs w:val="27"/>
        </w:rPr>
        <w:t xml:space="preserve"> </w:t>
      </w:r>
      <w:r w:rsidR="00165C2A" w:rsidRPr="00127106">
        <w:rPr>
          <w:bCs/>
          <w:sz w:val="27"/>
          <w:szCs w:val="27"/>
        </w:rPr>
        <w:t>Внести уточнени</w:t>
      </w:r>
      <w:r w:rsidR="009F4E48">
        <w:rPr>
          <w:bCs/>
          <w:sz w:val="27"/>
          <w:szCs w:val="27"/>
        </w:rPr>
        <w:t>е</w:t>
      </w:r>
      <w:r w:rsidR="00165C2A" w:rsidRPr="00127106">
        <w:rPr>
          <w:bCs/>
          <w:sz w:val="27"/>
          <w:szCs w:val="27"/>
        </w:rPr>
        <w:t xml:space="preserve"> в подпункт </w:t>
      </w:r>
      <w:r w:rsidR="00165C2A" w:rsidRPr="00127106">
        <w:rPr>
          <w:sz w:val="27"/>
          <w:szCs w:val="27"/>
        </w:rPr>
        <w:t>1.15.3.4 проекта решения, изложив его в следующей редакции:</w:t>
      </w:r>
    </w:p>
    <w:p w:rsidR="00165C2A" w:rsidRPr="00127106" w:rsidRDefault="00165C2A" w:rsidP="00165C2A">
      <w:pPr>
        <w:widowControl w:val="0"/>
        <w:ind w:firstLine="709"/>
        <w:jc w:val="both"/>
        <w:rPr>
          <w:bCs/>
          <w:sz w:val="27"/>
          <w:szCs w:val="27"/>
        </w:rPr>
      </w:pPr>
      <w:r w:rsidRPr="00127106">
        <w:rPr>
          <w:sz w:val="27"/>
          <w:szCs w:val="27"/>
        </w:rPr>
        <w:t xml:space="preserve">«1.15.3.4. </w:t>
      </w:r>
      <w:r w:rsidRPr="00127106">
        <w:rPr>
          <w:bCs/>
          <w:sz w:val="27"/>
          <w:szCs w:val="27"/>
        </w:rPr>
        <w:t>Дополнить подпунктом 28 следующего содержания:</w:t>
      </w:r>
    </w:p>
    <w:p w:rsidR="00516D50" w:rsidRPr="00127106" w:rsidRDefault="00165C2A" w:rsidP="007B6A28">
      <w:pPr>
        <w:widowControl w:val="0"/>
        <w:ind w:firstLine="709"/>
        <w:jc w:val="both"/>
        <w:rPr>
          <w:bCs/>
          <w:sz w:val="27"/>
          <w:szCs w:val="27"/>
        </w:rPr>
      </w:pPr>
      <w:r w:rsidRPr="00127106">
        <w:rPr>
          <w:bCs/>
          <w:sz w:val="27"/>
          <w:szCs w:val="27"/>
        </w:rPr>
        <w:t xml:space="preserve">«28) определяет границы прилегающих территорий, указанных в подпункте 10 пункта 2 статьи 16 </w:t>
      </w:r>
      <w:r w:rsidRPr="00127106">
        <w:rPr>
          <w:sz w:val="27"/>
          <w:szCs w:val="27"/>
        </w:rPr>
        <w:t xml:space="preserve"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127106">
        <w:rPr>
          <w:bCs/>
          <w:sz w:val="27"/>
          <w:szCs w:val="27"/>
        </w:rPr>
        <w:t>на которых не допускается розничная продажа алкогольной продукции.»</w:t>
      </w:r>
      <w:r w:rsidR="00415CF1" w:rsidRPr="00127106">
        <w:rPr>
          <w:bCs/>
          <w:sz w:val="27"/>
          <w:szCs w:val="27"/>
        </w:rPr>
        <w:t>.</w:t>
      </w:r>
    </w:p>
    <w:p w:rsidR="00165C2A" w:rsidRPr="00127106" w:rsidRDefault="00415CF1" w:rsidP="007B6A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27106">
        <w:rPr>
          <w:bCs/>
          <w:sz w:val="27"/>
          <w:szCs w:val="27"/>
        </w:rPr>
        <w:t xml:space="preserve">2.3. Внести </w:t>
      </w:r>
      <w:r w:rsidR="009F4E48">
        <w:rPr>
          <w:bCs/>
          <w:sz w:val="27"/>
          <w:szCs w:val="27"/>
        </w:rPr>
        <w:t xml:space="preserve">изменение </w:t>
      </w:r>
      <w:r w:rsidRPr="00127106">
        <w:rPr>
          <w:bCs/>
          <w:sz w:val="27"/>
          <w:szCs w:val="27"/>
        </w:rPr>
        <w:t>в подпункт 5 пункта 2 статьи 43 Устава города Нижнего Новгорода</w:t>
      </w:r>
      <w:bookmarkStart w:id="1" w:name="_GoBack"/>
      <w:bookmarkEnd w:id="1"/>
      <w:r w:rsidRPr="00127106">
        <w:rPr>
          <w:bCs/>
          <w:sz w:val="27"/>
          <w:szCs w:val="27"/>
        </w:rPr>
        <w:t>, и</w:t>
      </w:r>
      <w:r w:rsidR="00DB6DF9" w:rsidRPr="00127106">
        <w:rPr>
          <w:bCs/>
          <w:sz w:val="27"/>
          <w:szCs w:val="27"/>
        </w:rPr>
        <w:t>с</w:t>
      </w:r>
      <w:r w:rsidRPr="00127106">
        <w:rPr>
          <w:bCs/>
          <w:sz w:val="27"/>
          <w:szCs w:val="27"/>
        </w:rPr>
        <w:t>ключив слово «</w:t>
      </w:r>
      <w:r w:rsidRPr="00127106">
        <w:rPr>
          <w:sz w:val="27"/>
          <w:szCs w:val="27"/>
        </w:rPr>
        <w:t>внутренние».</w:t>
      </w:r>
    </w:p>
    <w:p w:rsidR="00866FD4" w:rsidRDefault="001C59C1" w:rsidP="007B6A2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27106">
        <w:rPr>
          <w:sz w:val="27"/>
          <w:szCs w:val="27"/>
        </w:rPr>
        <w:t xml:space="preserve">3. Рекомендовать городской Думе города Нижнего Новгорода принять </w:t>
      </w:r>
      <w:r w:rsidRPr="00127106">
        <w:rPr>
          <w:color w:val="000000"/>
          <w:spacing w:val="6"/>
          <w:sz w:val="27"/>
          <w:szCs w:val="27"/>
        </w:rPr>
        <w:t xml:space="preserve">проект решения городской Думы </w:t>
      </w:r>
      <w:r w:rsidRPr="00127106">
        <w:rPr>
          <w:color w:val="000000"/>
          <w:spacing w:val="-1"/>
          <w:sz w:val="27"/>
          <w:szCs w:val="27"/>
        </w:rPr>
        <w:t>города Нижнего Новгорода «О внесении изменений в Устав города Нижнего Новгорода» с учетом предложений</w:t>
      </w:r>
      <w:r w:rsidR="003D2874">
        <w:rPr>
          <w:color w:val="000000"/>
          <w:spacing w:val="-1"/>
          <w:sz w:val="27"/>
          <w:szCs w:val="27"/>
        </w:rPr>
        <w:t>,</w:t>
      </w:r>
      <w:r w:rsidRPr="00127106">
        <w:rPr>
          <w:color w:val="000000"/>
          <w:spacing w:val="-1"/>
          <w:sz w:val="27"/>
          <w:szCs w:val="27"/>
        </w:rPr>
        <w:t xml:space="preserve"> поступивших </w:t>
      </w:r>
      <w:r w:rsidRPr="00127106">
        <w:rPr>
          <w:color w:val="000000"/>
          <w:sz w:val="27"/>
          <w:szCs w:val="27"/>
        </w:rPr>
        <w:t>в ходе публичных слушаний.</w:t>
      </w:r>
    </w:p>
    <w:sectPr w:rsidR="00866FD4" w:rsidSect="007B6A28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88"/>
    <w:rsid w:val="000105A9"/>
    <w:rsid w:val="00013391"/>
    <w:rsid w:val="00064047"/>
    <w:rsid w:val="000736CD"/>
    <w:rsid w:val="000B7ECC"/>
    <w:rsid w:val="000D7413"/>
    <w:rsid w:val="00107C19"/>
    <w:rsid w:val="00127106"/>
    <w:rsid w:val="00165C2A"/>
    <w:rsid w:val="00173AF4"/>
    <w:rsid w:val="001975E6"/>
    <w:rsid w:val="001C59C1"/>
    <w:rsid w:val="001E41DE"/>
    <w:rsid w:val="001F347D"/>
    <w:rsid w:val="002576C7"/>
    <w:rsid w:val="00265E88"/>
    <w:rsid w:val="002F15B0"/>
    <w:rsid w:val="00312BAA"/>
    <w:rsid w:val="00314FF6"/>
    <w:rsid w:val="00341FD0"/>
    <w:rsid w:val="00364E93"/>
    <w:rsid w:val="00365E16"/>
    <w:rsid w:val="003A30EB"/>
    <w:rsid w:val="003B10E9"/>
    <w:rsid w:val="003D2874"/>
    <w:rsid w:val="003D42D6"/>
    <w:rsid w:val="004066C4"/>
    <w:rsid w:val="0041369F"/>
    <w:rsid w:val="00415CF1"/>
    <w:rsid w:val="00427A12"/>
    <w:rsid w:val="0043214E"/>
    <w:rsid w:val="00446020"/>
    <w:rsid w:val="0048017C"/>
    <w:rsid w:val="00490525"/>
    <w:rsid w:val="004C329C"/>
    <w:rsid w:val="004C3474"/>
    <w:rsid w:val="004E48E1"/>
    <w:rsid w:val="00516D50"/>
    <w:rsid w:val="00592A22"/>
    <w:rsid w:val="005B5604"/>
    <w:rsid w:val="005C121B"/>
    <w:rsid w:val="005D67A3"/>
    <w:rsid w:val="005F7CAA"/>
    <w:rsid w:val="00613C77"/>
    <w:rsid w:val="00671A1E"/>
    <w:rsid w:val="006F75A7"/>
    <w:rsid w:val="007037CB"/>
    <w:rsid w:val="007111EC"/>
    <w:rsid w:val="00727D09"/>
    <w:rsid w:val="0073415F"/>
    <w:rsid w:val="00762AF7"/>
    <w:rsid w:val="00774BD1"/>
    <w:rsid w:val="007B6A28"/>
    <w:rsid w:val="007D20A1"/>
    <w:rsid w:val="007D73AF"/>
    <w:rsid w:val="007E47BD"/>
    <w:rsid w:val="00834DC2"/>
    <w:rsid w:val="00850684"/>
    <w:rsid w:val="00866FD4"/>
    <w:rsid w:val="00885667"/>
    <w:rsid w:val="00936020"/>
    <w:rsid w:val="0095336C"/>
    <w:rsid w:val="009B2562"/>
    <w:rsid w:val="009B6048"/>
    <w:rsid w:val="009C4A73"/>
    <w:rsid w:val="009F081D"/>
    <w:rsid w:val="009F4E48"/>
    <w:rsid w:val="00A204C2"/>
    <w:rsid w:val="00A77A18"/>
    <w:rsid w:val="00AA4C08"/>
    <w:rsid w:val="00AC3BA0"/>
    <w:rsid w:val="00AD6D61"/>
    <w:rsid w:val="00B00835"/>
    <w:rsid w:val="00B6406A"/>
    <w:rsid w:val="00BB1A0F"/>
    <w:rsid w:val="00C3055B"/>
    <w:rsid w:val="00C5485A"/>
    <w:rsid w:val="00CB6040"/>
    <w:rsid w:val="00CE4C90"/>
    <w:rsid w:val="00CF4F52"/>
    <w:rsid w:val="00D16378"/>
    <w:rsid w:val="00D42135"/>
    <w:rsid w:val="00D478B8"/>
    <w:rsid w:val="00DA56D8"/>
    <w:rsid w:val="00DB6DF9"/>
    <w:rsid w:val="00E743BE"/>
    <w:rsid w:val="00E84D95"/>
    <w:rsid w:val="00EC4BD2"/>
    <w:rsid w:val="00ED599C"/>
    <w:rsid w:val="00F06BCC"/>
    <w:rsid w:val="00F54134"/>
    <w:rsid w:val="00FC5681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B338"/>
  <w15:docId w15:val="{0957E8FD-F7DF-4288-AD69-4CA1115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D95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C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994E2E7530B8171525AC70E4963E38709BA22C47F83B91FE42F9A7146A8CA5204277EC55231B11C640F36CC85DC4E9E07qAG" TargetMode="External"/><Relationship Id="rId4" Type="http://schemas.openxmlformats.org/officeDocument/2006/relationships/hyperlink" Target="consultantplus://offline/ref=17A4BFCA030DE2C0E64FEAEC8E0DE2C898BCF06CA054697FDB71CA6B7B486E57B3B8B80016EB2AE91E6660F5D0504542E2kF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Лаптева Светлана Владимировна</dc:creator>
  <cp:lastModifiedBy>Бурова Татьяна Николаевна</cp:lastModifiedBy>
  <cp:revision>8</cp:revision>
  <cp:lastPrinted>2019-12-03T07:38:00Z</cp:lastPrinted>
  <dcterms:created xsi:type="dcterms:W3CDTF">2019-11-21T14:15:00Z</dcterms:created>
  <dcterms:modified xsi:type="dcterms:W3CDTF">2019-12-03T08:15:00Z</dcterms:modified>
</cp:coreProperties>
</file>